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38" w:rsidRPr="00EB030A" w:rsidRDefault="00E66338" w:rsidP="00E66338">
      <w:r w:rsidRPr="00EB030A">
        <w:t>,,Józef Piłsudski w wybuchu światowego konfliktu, w którym po dwóch stronach barykady staną zaborcy, widział historyczną szansę dla Polski, szansę na odzyskanie niepodległości.</w:t>
      </w:r>
    </w:p>
    <w:p w:rsidR="00E66338" w:rsidRPr="00EB030A" w:rsidRDefault="00E66338" w:rsidP="00E66338"/>
    <w:p w:rsidR="00E66338" w:rsidRPr="00EB030A" w:rsidRDefault="00E66338" w:rsidP="00E66338">
      <w:r w:rsidRPr="00EB030A">
        <w:t>Dlatego w latach bezpośrednio poprzedzających wybuch I wojny światowej angażował się przede wszystkim w organizowanie w Galicji grup paramilitarnych.</w:t>
      </w:r>
    </w:p>
    <w:p w:rsidR="00E66338" w:rsidRPr="00EB030A" w:rsidRDefault="00E66338" w:rsidP="00E66338"/>
    <w:p w:rsidR="00E66338" w:rsidRPr="00EB030A" w:rsidRDefault="00E66338" w:rsidP="00E66338">
      <w:r w:rsidRPr="00EB030A">
        <w:t>Z jego inicjatywy powstał również Polski Skarb Wojskowy, organizacja która miała na celu zbieranie funduszy dla takich organizacji jak Związek Strzelecki „Strzelec”, Polskie Drużyny Strzeleckie, Drużyny Bartoszowe.</w:t>
      </w:r>
    </w:p>
    <w:p w:rsidR="00E66338" w:rsidRPr="00EB030A" w:rsidRDefault="00E66338" w:rsidP="00E66338"/>
    <w:p w:rsidR="00E66338" w:rsidRPr="00EB030A" w:rsidRDefault="00E66338" w:rsidP="00E66338">
      <w:r w:rsidRPr="00EB030A">
        <w:t>Na czele PSW stanął znany działacz PPS, Bolesław Limanowski. Wiadomo było, że gdy wybuchnie wojna, zgromadzone pieniądze mają pomóc w stworzeniu kadr polskiej armii. Po wybuchu I wojny bałkańskiej w grudniu 1912 roku Komisja Tymczasowa Skonfederowanych Stronnictw Niepodległościowych mianowała Piłsudskiego naczelnym komendantem sił wojskowych. Piłsudski m.in. zorganizował w tym czasie kurs szkoły oficerskiej Związku Szwajcarskiego.</w:t>
      </w:r>
    </w:p>
    <w:p w:rsidR="00E66338" w:rsidRPr="00EB030A" w:rsidRDefault="00E66338" w:rsidP="00E66338"/>
    <w:p w:rsidR="00E66338" w:rsidRPr="00EB030A" w:rsidRDefault="00E66338" w:rsidP="00E66338">
      <w:r w:rsidRPr="00EB030A">
        <w:t>Na początku 1914 roku Piłsudski wyjechał na zachód Europy, gdzie w Szwajcarii, Francji i Belgii wizytował polskie oddziały strzeleckie.</w:t>
      </w:r>
    </w:p>
    <w:p w:rsidR="00E66338" w:rsidRPr="00EB030A" w:rsidRDefault="00E66338" w:rsidP="00E66338"/>
    <w:p w:rsidR="00E66338" w:rsidRPr="00EB030A" w:rsidRDefault="00E66338" w:rsidP="00E66338">
      <w:r w:rsidRPr="00EB030A">
        <w:t>Gdy 28 lipca 1914 roku wybuchła wojna austriacko-serbska, Piłsudski nie zwlekał ani chwili: już następnego dnia były wydane pierwsze rozkazy mobilizacyjne. 31 lipca pod komendę Piłsudskiego oddane zostały Polskie Drużyny Strzeleckie we Lwowie. Pod auspicjami Austriaków powstała – ze Strzelca, Sokoła i Drużyn Bartoszowych – I Kompania Kadrowa, licząca 144 żołnierzy – dla Piłsudskiego była to kuźnia kadr dla przyszłego wojska polskiego. 6 sierpnia I Kadrowa wymaszerowała z Krakowa w kierunku granicy z zaborem rosyjskim. W Michałowicach obaliła rosyjskie słupy graniczne. Gdy legiony wkroczyły do Królestwa Kongresowego, Piłsudski w specjalnej odezwie ogłosił się komendantem wojsk polskich, podległych utworzonemu w Warszawie Rządowi Narodowemu. Jednak faktycznie rząd taki nie powstał – odezwa miała wzniecić powstanie w zaborze rosyjskim, nie przyniosła jednak takiego rezultatu. Austriacy zażądali od Piłsudskiego rozwiązania oddziałów, a galicyjscy endecy i konserwatyści powołali 16 sierpnia Naczelny Komitet Narodowy, któremu miały podlegać polskie oddziały. Piłsudski uzyskał od Komitetu tyle, że w jego ręku pozostało dowództwo nad oddziałami, natomiast zrezygnował z powołania Rządu Narodowego. Równolegle Piłsudski zainicjował powstanie tajnej Polskiej Organizacji Wojskowej (działała w trzech zaborach) – został też komendantem głównym tego zrzeszenia.</w:t>
      </w:r>
    </w:p>
    <w:p w:rsidR="00E66338" w:rsidRPr="00EB030A" w:rsidRDefault="00E66338" w:rsidP="00E66338"/>
    <w:p w:rsidR="00E66338" w:rsidRPr="00EB030A" w:rsidRDefault="00E66338" w:rsidP="00E66338">
      <w:r w:rsidRPr="00EB030A">
        <w:t>Porażki wojsk austriackich nie przeszkodziły Piłsudskiemu w udowodnieniu, że jest znakomitym wodzem, dzięki czemu został mianowany brygadierem, dostał również Order Żelaznej Korony, wysokie odznaczenie austro-węgierskie. Rok 1915 to przede wszystkim negocjacje z władzami niemieckimi i austro-węgierskimi. Piłsudski chciał uzyskać zgodę na utworzenie polskiego rządu ale też samodzielnej polskiej armii. W tym czasie przygotowywał się też do ponownej zmiany wyznania, która ostatecznie nastąpiła w lutym 1916 roku. Złożył wówczas akt wyrzeczenia się protestantyzmu.</w:t>
      </w:r>
    </w:p>
    <w:p w:rsidR="00E66338" w:rsidRPr="00EB030A" w:rsidRDefault="00E66338" w:rsidP="00E66338"/>
    <w:p w:rsidR="00E66338" w:rsidRPr="00EB030A" w:rsidRDefault="00E66338" w:rsidP="00E66338">
      <w:r w:rsidRPr="00EB030A">
        <w:t>Negocjacje z zaborcami przeciągały się, i 29 lipca 1916 brygadier Piłsudski złożył rezygnację z dowództwa: był to sprzeciw wobec lekceważenia Legionów i odmowy uznania ich za wojsko polskie walczące o niepodległość. Dymisja Piłsudskiego spowodowała, że Polacy masowo zaczęli rezygnować ze służby wojskowej.</w:t>
      </w:r>
    </w:p>
    <w:p w:rsidR="00E66338" w:rsidRPr="00EB030A" w:rsidRDefault="00E66338" w:rsidP="00E66338"/>
    <w:p w:rsidR="00E66338" w:rsidRPr="00EB030A" w:rsidRDefault="00E66338" w:rsidP="00E66338">
      <w:r w:rsidRPr="00EB030A">
        <w:t>W tej sytuacji 5 listopada 1916 Cesarstwo Niemieckie i Austro-Węgry po raz pierwszy zadeklarowały utworzenie niezależnego państwa polskiego na ziemiach Imperium Rosyjskiego, pozostającego pod okupacją państw centralnych. Stawką było pozyskanie około miliona polskich żołnierzy do walki z Rosją. Po raz pierwszy ponad stu lat została podniesiona na forum międzynarodowym kwestia niepodległości Polski, zaś Rosja – naciskana przez Francję i Wielką Brytanię – stanęła przed koniecznością zmierzenia się z tym wyzwaniem. Piłsudski triumfował i zadeklarował gotowość powołania armii, która miała walczyć po stronie państw centralnych.</w:t>
      </w:r>
    </w:p>
    <w:p w:rsidR="00E66338" w:rsidRPr="00EB030A" w:rsidRDefault="00E66338" w:rsidP="00E66338"/>
    <w:p w:rsidR="00E66338" w:rsidRPr="00EB030A" w:rsidRDefault="00E66338" w:rsidP="00E66338">
      <w:r w:rsidRPr="00EB030A">
        <w:t>Jednak sojusz z państwami centralnymi był tylko taktyczny – spodziewane zwycięstwo Ententy i jednoczesny wybuch rewolucji w Rosji sprawiły, że Piłsudski zalecił żołnierzom polskim, by nie składali przysięgi na wierność Niemcom. Wystąpił również z Tymczasowej Rady Stanu, która powstała w Warszawie jako zalążek polskiego rządu. Zaborcy zaczęli akcje odwetowe: internowania polskich żołnierzy i aresztowania działaczy niepodległościowych.</w:t>
      </w:r>
    </w:p>
    <w:p w:rsidR="00E66338" w:rsidRPr="00EB030A" w:rsidRDefault="00E66338" w:rsidP="00E66338"/>
    <w:p w:rsidR="00E66338" w:rsidRPr="00EB030A" w:rsidRDefault="00E66338" w:rsidP="00E66338">
      <w:r w:rsidRPr="00EB030A">
        <w:t>Do aresztu trafił również Piłsudski. Osadzony w twierdzy w Magdeburgu mógł tylko obserwować, jak rośnie jego popularność – stał się symbolem walki o niepodległość. Więzień magdeburski stał się jednak szybko dla Niemców balastem: najpierw chcieli od niego uzyskać „lojalkę”, że po wyjściu na wolność nie uczyni nic przeciw Niemcom, ostatecznie zwolnili go bezwarunkowo i przewieźli do Berlina, skąd odjechał do Warszawy. Skąd taka zmiana stanowiska zaborcy? Niemcom potrzebny się stał – dosłownie z dnia na dzień – bufor w postaci państwa polskiego, który zatrzymałby (a przynajmniej, w kalkulacji niemieckich decydentów opóźnił) próby połączenia rewolucji bolszewickiej z niemiecką. Co prawda Niemcom dość szybko udało się rozprawić z rewolucjonistami we własnym zakresie, ale w między czasie państwo polskie już powstało.</w:t>
      </w:r>
    </w:p>
    <w:p w:rsidR="00E66338" w:rsidRPr="00EB030A" w:rsidRDefault="00E66338" w:rsidP="00E66338"/>
    <w:p w:rsidR="00E66338" w:rsidRPr="00EB030A" w:rsidRDefault="00E66338" w:rsidP="00E66338">
      <w:r w:rsidRPr="00EB030A">
        <w:t>Józef Piłsudski przyjechał do Warszawy 10 listopada 1918 roku. Był witany m.in. przez księcia Zdzisława Lubomirskiego, członka Rady Regencyjnej, jednego z ośrodków władzy jakie powstawały na terenach zaborów. W Lublinie działał lewicowy rząd ludowy, w Krakowie Polska Komisja Likwidacyjna, Rada Narodowa powstała na Śląsku Cieszyńskim a w Poznaniu – Naczelna Rada Ludowa. 11 listopada Rada Regencyjna powierzyła Piłsudskiemu kontrolę nad wojskiem, a następnego dnia – mis</w:t>
      </w:r>
      <w:r>
        <w:t>ję utworzenia rządu narodowego”</w:t>
      </w:r>
      <w:r w:rsidRPr="00EB030A">
        <w:t>.</w:t>
      </w:r>
    </w:p>
    <w:p w:rsidR="00E66338" w:rsidRPr="00EB030A" w:rsidRDefault="00E66338" w:rsidP="00E66338">
      <w:r w:rsidRPr="00EB030A">
        <w:t>https://www.komendant.cal.pl/3-udzial-jozefa-pilsudskiego-w-i-wojnie-swiatowej/</w:t>
      </w:r>
    </w:p>
    <w:p w:rsidR="00F566DE" w:rsidRDefault="00F566DE">
      <w:bookmarkStart w:id="0" w:name="_GoBack"/>
      <w:bookmarkEnd w:id="0"/>
    </w:p>
    <w:sectPr w:rsidR="00F56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38"/>
    <w:rsid w:val="00E66338"/>
    <w:rsid w:val="00F5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25E5-61A3-4F31-B008-E687844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2020-03-24T16:06:00Z</dcterms:created>
  <dcterms:modified xsi:type="dcterms:W3CDTF">2020-03-24T16:07:00Z</dcterms:modified>
</cp:coreProperties>
</file>